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993" w:tblpY="181"/>
        <w:tblW w:w="10484" w:type="dxa"/>
        <w:tblLook w:val="01E0" w:firstRow="1" w:lastRow="1" w:firstColumn="1" w:lastColumn="1" w:noHBand="0" w:noVBand="0"/>
      </w:tblPr>
      <w:tblGrid>
        <w:gridCol w:w="2093"/>
        <w:gridCol w:w="2984"/>
        <w:gridCol w:w="3962"/>
        <w:gridCol w:w="1445"/>
      </w:tblGrid>
      <w:tr w:rsidR="00EA3C40" w:rsidRPr="00EA3C40" w:rsidTr="00EA3C40">
        <w:trPr>
          <w:trHeight w:val="1620"/>
        </w:trPr>
        <w:tc>
          <w:tcPr>
            <w:tcW w:w="2093" w:type="dxa"/>
            <w:shd w:val="clear" w:color="auto" w:fill="auto"/>
          </w:tcPr>
          <w:p w:rsidR="00EA3C40" w:rsidRPr="00EA3C40" w:rsidRDefault="00EA3C40" w:rsidP="00EA3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C4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35050" cy="1263650"/>
                  <wp:effectExtent l="0" t="0" r="0" b="0"/>
                  <wp:docPr id="1" name="Рисунок 1" descr="Самбо 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амбо 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gridSpan w:val="2"/>
            <w:shd w:val="clear" w:color="auto" w:fill="auto"/>
          </w:tcPr>
          <w:p w:rsidR="00EA3C40" w:rsidRPr="00EA3C40" w:rsidRDefault="00EA3C40" w:rsidP="00EA3C40">
            <w:pPr>
              <w:spacing w:after="0" w:line="240" w:lineRule="auto"/>
              <w:ind w:left="-252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6"/>
                <w:lang w:eastAsia="ru-RU"/>
              </w:rPr>
            </w:pPr>
            <w:r w:rsidRPr="00EA3C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Свердловская региональная общественная организация</w:t>
            </w:r>
            <w:r w:rsidRPr="00EA3C40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 xml:space="preserve"> </w:t>
            </w:r>
            <w:r w:rsidRPr="00EA3C40">
              <w:rPr>
                <w:rFonts w:ascii="Times New Roman" w:eastAsia="Times New Roman" w:hAnsi="Times New Roman" w:cs="Times New Roman"/>
                <w:b/>
                <w:sz w:val="36"/>
                <w:szCs w:val="26"/>
                <w:lang w:eastAsia="ru-RU"/>
              </w:rPr>
              <w:t xml:space="preserve">«Федерация самбо </w:t>
            </w:r>
          </w:p>
          <w:p w:rsidR="00EA3C40" w:rsidRPr="00EA3C40" w:rsidRDefault="00EA3C40" w:rsidP="00EA3C40">
            <w:pPr>
              <w:spacing w:after="0" w:line="240" w:lineRule="auto"/>
              <w:ind w:left="-573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6"/>
                <w:lang w:eastAsia="ru-RU"/>
              </w:rPr>
            </w:pPr>
            <w:r w:rsidRPr="00EA3C40">
              <w:rPr>
                <w:rFonts w:ascii="Times New Roman" w:eastAsia="Times New Roman" w:hAnsi="Times New Roman" w:cs="Times New Roman"/>
                <w:b/>
                <w:sz w:val="36"/>
                <w:szCs w:val="26"/>
                <w:lang w:eastAsia="ru-RU"/>
              </w:rPr>
              <w:t>Качканарского городского округа»</w:t>
            </w:r>
          </w:p>
          <w:p w:rsidR="00EA3C40" w:rsidRPr="00EA3C40" w:rsidRDefault="00EA3C40" w:rsidP="00EA3C40">
            <w:pPr>
              <w:spacing w:after="0" w:line="240" w:lineRule="auto"/>
              <w:ind w:left="-528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</w:pPr>
          </w:p>
          <w:p w:rsidR="00EA3C40" w:rsidRPr="00EA3C40" w:rsidRDefault="00EA3C40" w:rsidP="00EA3C40">
            <w:pPr>
              <w:spacing w:after="0" w:line="240" w:lineRule="auto"/>
              <w:ind w:left="-1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3C40" w:rsidRPr="00EA3C40" w:rsidRDefault="00EA3C40" w:rsidP="00EA3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3C40" w:rsidRPr="00EA3C40" w:rsidRDefault="00EA3C40" w:rsidP="00EA3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3C40" w:rsidRPr="00EA3C40" w:rsidRDefault="00EA3C40" w:rsidP="00EA3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3C40" w:rsidRPr="00EA3C40" w:rsidRDefault="00EA3C40" w:rsidP="00EA3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3C40" w:rsidRPr="00EA3C40" w:rsidRDefault="00EA3C40" w:rsidP="00EA3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shd w:val="clear" w:color="auto" w:fill="auto"/>
          </w:tcPr>
          <w:p w:rsidR="00EA3C40" w:rsidRPr="00EA3C40" w:rsidRDefault="00EA3C40" w:rsidP="00EA3C40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C4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36576" distB="36576" distL="36576" distR="36576" simplePos="0" relativeHeight="251659264" behindDoc="0" locked="0" layoutInCell="1" allowOverlap="1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71120</wp:posOffset>
                  </wp:positionV>
                  <wp:extent cx="791210" cy="994410"/>
                  <wp:effectExtent l="0" t="0" r="8890" b="0"/>
                  <wp:wrapNone/>
                  <wp:docPr id="2" name="Рисунок 2" descr="File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ile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15" t="92696" r="68690" b="15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210" cy="99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A3C40" w:rsidRPr="00EA3C40" w:rsidRDefault="00EA3C40" w:rsidP="00EA3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3C40" w:rsidRPr="00EA3C40" w:rsidRDefault="00EA3C40" w:rsidP="00EA3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3C40" w:rsidRPr="00EA3C40" w:rsidRDefault="00EA3C40" w:rsidP="00EA3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3C40" w:rsidRPr="00EA3C40" w:rsidRDefault="00EA3C40" w:rsidP="00EA3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3C40" w:rsidRPr="00EA3C40" w:rsidRDefault="00EA3C40" w:rsidP="00EA3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EA3C40" w:rsidRPr="00EA3C40" w:rsidRDefault="00EA3C40" w:rsidP="00EA3C4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A3C4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Качканар</w:t>
            </w:r>
          </w:p>
          <w:p w:rsidR="00EA3C40" w:rsidRPr="00EA3C40" w:rsidRDefault="00EA3C40" w:rsidP="00EA3C40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C40" w:rsidRPr="00EA3C40" w:rsidTr="00EA3C40">
        <w:trPr>
          <w:trHeight w:val="3138"/>
        </w:trPr>
        <w:tc>
          <w:tcPr>
            <w:tcW w:w="5077" w:type="dxa"/>
            <w:gridSpan w:val="2"/>
            <w:shd w:val="clear" w:color="auto" w:fill="auto"/>
          </w:tcPr>
          <w:p w:rsidR="00EA3C40" w:rsidRPr="00EA3C40" w:rsidRDefault="00EA3C40" w:rsidP="00EA3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3C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Расчетный счет 40703810716340061154</w:t>
            </w:r>
          </w:p>
          <w:p w:rsidR="00EA3C40" w:rsidRPr="00EA3C40" w:rsidRDefault="00EA3C40" w:rsidP="00EA3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3C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Банк: Качканарское отделение № 8057</w:t>
            </w:r>
          </w:p>
          <w:p w:rsidR="00EA3C40" w:rsidRPr="00EA3C40" w:rsidRDefault="00EA3C40" w:rsidP="00EA3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3C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Сбербанка России</w:t>
            </w:r>
          </w:p>
          <w:p w:rsidR="00EA3C40" w:rsidRPr="00EA3C40" w:rsidRDefault="00EA3C40" w:rsidP="00EA3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3C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 6615014295             КПП 668101001 </w:t>
            </w:r>
          </w:p>
          <w:p w:rsidR="00EA3C40" w:rsidRPr="00EA3C40" w:rsidRDefault="00EA3C40" w:rsidP="00EA3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3C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 1116600000043     БИК 046577674</w:t>
            </w:r>
          </w:p>
          <w:p w:rsidR="00EA3C40" w:rsidRPr="00EA3C40" w:rsidRDefault="00EA3C40" w:rsidP="00EA3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3C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Корсчет 30101810500000000674</w:t>
            </w:r>
          </w:p>
          <w:p w:rsidR="00EA3C40" w:rsidRPr="00EA3C40" w:rsidRDefault="00EA3C40" w:rsidP="00EA3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3C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624357, РФ, Свердловская область, </w:t>
            </w:r>
          </w:p>
          <w:p w:rsidR="00EA3C40" w:rsidRPr="00EA3C40" w:rsidRDefault="00EA3C40" w:rsidP="00EA3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3C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Качканар, 8-й микрорайон, д.24, кв. 15 </w:t>
            </w:r>
          </w:p>
          <w:p w:rsidR="00EA3C40" w:rsidRPr="00EA3C40" w:rsidRDefault="00EA3C40" w:rsidP="00EA3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3C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 (34341)2-44-01</w:t>
            </w:r>
          </w:p>
          <w:p w:rsidR="00EA3C40" w:rsidRPr="00EA3C40" w:rsidRDefault="00EA3C40" w:rsidP="00EA3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7" w:type="dxa"/>
            <w:gridSpan w:val="2"/>
            <w:shd w:val="clear" w:color="auto" w:fill="auto"/>
          </w:tcPr>
          <w:p w:rsidR="00EA3C40" w:rsidRPr="00EA3C40" w:rsidRDefault="00EA3C40" w:rsidP="00EA3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A3C40" w:rsidRPr="00EA3C40" w:rsidRDefault="00EA3C40" w:rsidP="00EA3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A3C40" w:rsidRPr="00EA3C40" w:rsidRDefault="00EA3C40" w:rsidP="00EA3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A3C40" w:rsidRPr="00EA3C40" w:rsidRDefault="00EA3C40" w:rsidP="00EA3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A3C40" w:rsidRPr="00EA3C40" w:rsidRDefault="00EA3C40" w:rsidP="00EA3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A3C40" w:rsidRPr="00EA3C40" w:rsidRDefault="00EA3C40" w:rsidP="00EA3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A3C40" w:rsidRPr="00EA3C40" w:rsidRDefault="00EA3C40" w:rsidP="00EA3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A3C40" w:rsidRPr="00EA3C40" w:rsidRDefault="00EA3C40" w:rsidP="00EA3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A3C40" w:rsidRPr="00EA3C40" w:rsidRDefault="00EA3C40" w:rsidP="00EA3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A3C40" w:rsidRPr="00EA3C40" w:rsidRDefault="00EA3C40" w:rsidP="00EA3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A3C40" w:rsidRPr="00EA3C40" w:rsidRDefault="00EA3C40" w:rsidP="00EA3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77CA8" w:rsidRPr="00AA18F5" w:rsidRDefault="00377CA8" w:rsidP="00377CA8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Положение</w:t>
      </w:r>
    </w:p>
    <w:p w:rsidR="00377CA8" w:rsidRPr="004F577A" w:rsidRDefault="00AA18F5" w:rsidP="004F577A">
      <w:pPr>
        <w:shd w:val="clear" w:color="auto" w:fill="FFFFFF"/>
        <w:spacing w:before="150"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F577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 проведении ежегодного</w:t>
      </w:r>
      <w:r w:rsidR="00377CA8" w:rsidRPr="004F577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конкурса </w:t>
      </w:r>
      <w:r w:rsidR="004F577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рисунков, </w:t>
      </w:r>
      <w:r w:rsidR="00377CA8" w:rsidRPr="004F577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кратких сочинений и видеороликов на тему «Спасибо, тренер!»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ОБЩИЕ ПОЛОЖЕНИЯ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Настоящее Положение разработано с целью установления порядка проведения конкурса кратких сочинений и видеороликов на тему «Спасибо, тренер!» среди занимающихся спортом и физической культурой в </w:t>
      </w:r>
      <w:r w:rsid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МУДО «СШЕ «Атлант» 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(далее по тексту – Конкурс).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Конкурс п</w:t>
      </w:r>
      <w:r w:rsid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роводится в рамках мероприятий 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чествования тренеров</w:t>
      </w:r>
      <w:r w:rsid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-преподавателей </w:t>
      </w:r>
      <w:r w:rsidR="00AA18F5"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День тренера, отмечаемого в России 30 октября.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ОРГАНИЗАТОРЫ КОНКУРСА</w:t>
      </w:r>
    </w:p>
    <w:p w:rsidR="00377CA8" w:rsidRPr="00AA18F5" w:rsidRDefault="00377CA8" w:rsidP="00EA3C40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Учредителем и организатором Конкурса является </w:t>
      </w:r>
      <w:r w:rsidR="00EA3C40" w:rsidRPr="00EA3C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Свердловская региональная общественна</w:t>
      </w:r>
      <w:r w:rsidR="00EA3C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 организация «Федерация самбо </w:t>
      </w:r>
      <w:r w:rsidR="00EA3C40" w:rsidRPr="00EA3C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Качканарского </w:t>
      </w:r>
      <w:r w:rsidR="00EA3C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муниципального</w:t>
      </w:r>
      <w:r w:rsidR="00EA3C40" w:rsidRPr="00EA3C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округа»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r w:rsidR="00EA3C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СРОО 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r w:rsidR="00EA3C40" w:rsidRPr="00EA3C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Федерация самбо Качканарского муниципального округа»</w:t>
      </w:r>
      <w:r w:rsidRPr="00EA3C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ОСНОВНЫЕ ЦЕЛИ И ЗАДАЧИ КОНКУРСА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популяризация физической культуры и спорта;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воспитание патриотических чувств, уважения и любви к тренеру и повышение престижа профессии педагога и наставника;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развитие творческих способностей у участников конкурса и выявление новых талантов в сфере спортивной журналистики и </w:t>
      </w:r>
      <w:proofErr w:type="spellStart"/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видеоблогерства</w:t>
      </w:r>
      <w:proofErr w:type="spellEnd"/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УЧАСТНИКИ КОНКУРСА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у</w:t>
      </w:r>
      <w:r w:rsidR="00EA3C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частию в конкурсе приглашаются обучающиеся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выпускники </w:t>
      </w:r>
      <w:r w:rsidR="00EA3C40" w:rsidRPr="00EA3C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МУДО «СШЕ «Атлант»</w:t>
      </w:r>
      <w:r w:rsidRPr="00EA3C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5. УСЛОВИЯ КОНКУРСА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конкурс от одного участника принимается по одной работе, посвященной теме Конкурса. В номинацию «Видеоролик» допустимо предоставление работы участником от имени группы </w:t>
      </w:r>
      <w:r w:rsidR="00EA3C40" w:rsidRPr="00EA3C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обучающиеся 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или выпускников одного тренера.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 ТРЕБОВАНИЯ К КОНКУРСНОЙ РАБОТЕ:</w:t>
      </w:r>
    </w:p>
    <w:p w:rsidR="00377CA8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6D74D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6.1. В категории «</w:t>
      </w:r>
      <w:r w:rsidR="008A3263" w:rsidRPr="006D74D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Рисунок</w:t>
      </w:r>
      <w:r w:rsidRPr="006D74D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»</w:t>
      </w:r>
    </w:p>
    <w:p w:rsidR="001A24C1" w:rsidRPr="00AA18F5" w:rsidRDefault="001A24C1" w:rsidP="001A24C1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Работы с вложением файла направляются на электронную почту </w:t>
      </w:r>
      <w:hyperlink r:id="rId7" w:history="1">
        <w:r w:rsidRPr="00F67B6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sambo</w:t>
        </w:r>
        <w:r w:rsidRPr="00F67B6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proofErr w:type="spellStart"/>
        <w:r w:rsidRPr="00F67B6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kgo</w:t>
        </w:r>
        <w:proofErr w:type="spellEnd"/>
        <w:r w:rsidRPr="00F67B6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66.</w:t>
        </w:r>
        <w:proofErr w:type="spellStart"/>
        <w:r w:rsidRPr="00F67B6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 теме письма должно быть указано: </w:t>
      </w:r>
      <w:r w:rsidRPr="00AA18F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СПАСИБО ТРЕНЕР ФИО конкурсанта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A24C1" w:rsidRPr="00AA18F5" w:rsidRDefault="001A24C1" w:rsidP="001A24C1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текстовой части письма необходимо указать фамилию и имя конкурсанта, возраст и дату с годом рожде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ния, </w:t>
      </w:r>
      <w:r w:rsidR="006D74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контактный телефон для связи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D74D4" w:rsidRDefault="001A24C1" w:rsidP="001A24C1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случае отсутствия технической возможности составления и направления </w:t>
      </w:r>
      <w:r w:rsidR="006D74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рисунка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электронном виде возможно предоставление </w:t>
      </w:r>
      <w:r w:rsidR="006D74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рисунка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D74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лично по </w:t>
      </w:r>
      <w:r w:rsidR="006D74D4"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адресу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A3C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МУДО «СШЕ «Атлант».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г.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Качканар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Свердлова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д.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34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 этаж, методист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 </w:t>
      </w:r>
    </w:p>
    <w:p w:rsidR="001A24C1" w:rsidRPr="00AA18F5" w:rsidRDefault="006D74D4" w:rsidP="001A24C1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1A24C1" w:rsidRPr="00AA18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В содержательном плане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рисунок</w:t>
      </w:r>
      <w:r w:rsidR="001A24C1" w:rsidRPr="00AA18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должно отражать личное отношение автора к своему тренеру,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отношение к виду спорта.</w:t>
      </w:r>
    </w:p>
    <w:p w:rsidR="001A24C1" w:rsidRDefault="001A24C1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8A3263" w:rsidRPr="008A3263" w:rsidRDefault="008A3263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8A3263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6.</w:t>
      </w:r>
      <w:r w:rsidR="006D74D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2</w:t>
      </w:r>
      <w:r w:rsidRPr="008A3263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. В категории «Краткое сочинение»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Объем работы не более двух страниц печатного текста шрифтом 12 размера (до 5000 знаков без пробелов), исключая контактные данные конкурсанта. Также к работе могут быть приложены до пяти фотографий участника с тренером, тренировок или соревнований, отображающие тему Конкурса.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Работы с вложением файла с текстом и фотографиями направляются на электронную почту </w:t>
      </w:r>
      <w:hyperlink r:id="rId8" w:history="1">
        <w:r w:rsidR="00EA3C40" w:rsidRPr="00F67B6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sambo</w:t>
        </w:r>
        <w:r w:rsidR="00EA3C40" w:rsidRPr="00F67B6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proofErr w:type="spellStart"/>
        <w:r w:rsidR="00EA3C40" w:rsidRPr="00F67B6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kgo</w:t>
        </w:r>
        <w:proofErr w:type="spellEnd"/>
        <w:r w:rsidR="00EA3C40" w:rsidRPr="00F67B6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66.</w:t>
        </w:r>
        <w:proofErr w:type="spellStart"/>
        <w:r w:rsidR="00EA3C40" w:rsidRPr="00F67B6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 теме письма должно быть указано: </w:t>
      </w:r>
      <w:r w:rsidRPr="00AA18F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СПАСИБО ТРЕНЕР ФИО конкурсанта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текстовой части письма необходимо указать фамилию и имя конкурсанта, возраст и дату с годом рождения, название спортивной школы, клуба или секции, контактный телефон для связи, ФИО тренера, о котором написано сочинение.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случае отсутствия технической возможности составления и направления сочинения в электронном виде возможно предоставление сочинения в написанном собственноручно или </w:t>
      </w:r>
      <w:proofErr w:type="spellStart"/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машинописно</w:t>
      </w:r>
      <w:proofErr w:type="spellEnd"/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письме, направленном на адрес </w:t>
      </w:r>
      <w:r w:rsidR="00EA3C40" w:rsidRPr="00EA3C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МУДО «СШЕ «Атлант».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г. </w:t>
      </w:r>
      <w:r w:rsidR="00EA3C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Качканар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ул. </w:t>
      </w:r>
      <w:r w:rsidR="00EA3C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Свердлова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д. </w:t>
      </w:r>
      <w:r w:rsidR="00EA3C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34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A3C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 этаж, методист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 В правом верхнем углу письма нужно указать фамилию и имя конкурсанта, возраст и дату с годом рождения, контактный телефон для связи, ФИО тренера, о котором написано сочинение.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содержательном плане сочинение должно отражать личное отношение автора к своему тренеру, его качества характера, которые заслуживают уважения, личные достижения, которые произошли благодаря работе с этим тренером, роль тренера как наставника не только в спорте, но в и жизни, в воспитании конкурсанта, сплочении команды.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6.</w:t>
      </w:r>
      <w:r w:rsidR="006D74D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3</w:t>
      </w:r>
      <w:r w:rsidRPr="00AA18F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.  В категории «Видеоролик»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Объем видеоролика от 30 до 90 секунд, приветствуется самостоятельное наложение титра поверх видео (или информации в начале или конце ролика) со следующими данными предоставленного на конкурс видеоролика: фамилия и имя конкурсанта (или название группы воспитанников или выпускников), возраст (если подается одним воспитанником), ФИО тренера, о котором снят видеоролик.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Возможно самостоятельное размещение видеоролика на собственной странице в «ВКОНТАКТЕ» с указанием того, что ролик размещен для участия</w:t>
      </w:r>
      <w:r w:rsidR="00EB71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конкурсе «Спасибо, тренер!». 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Работы с вложением видеофайла или ссылки на выложенный видеоролик на собственной странице в «ВКОНТАКТЕ» направляются на электронную почту </w:t>
      </w:r>
      <w:r w:rsidR="00EB71F9" w:rsidRPr="00EB71F9">
        <w:rPr>
          <w:rFonts w:ascii="Times New Roman" w:hAnsi="Times New Roman" w:cs="Times New Roman"/>
          <w:sz w:val="24"/>
          <w:szCs w:val="24"/>
        </w:rPr>
        <w:t>sambo@kgo66.ru.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теме письма должно быть указано: </w:t>
      </w:r>
      <w:r w:rsidRPr="00AA18F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СПАСИБО ТРЕНЕР видеоролик ФИО конкурсанта (представителя группы воспитанников или выпус</w:t>
      </w:r>
      <w:r w:rsidR="00EB71F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кников одного тренера</w:t>
      </w:r>
      <w:r w:rsidRPr="00AA18F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)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текстовой части письма необходимо указать фамилию и имя конкурсанта (или представителя группы воспитанников или выпускников одного тренера/ возраст (в случае </w:t>
      </w:r>
      <w:r w:rsidR="001C60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подачи от одного участника), 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контактный телефон для связи, ФИО тренера, о котором снят ролик.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Видеоролик должен отражать личное отношение автора (или группы воспитанников) к своему тренеру, его качества характера, которые заслуживают уважения, личные или клубные достижения, которые произошли благодаря работе с этим тренером, роль тренера как наставника не только в спорте, но в и жизни, в воспитании конкурсанта, сплочении команды.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7. КРИТЕРИИ И ПАРАМЕТРЫ ОЦЕНКИ СОЧИНЕНИЙ</w:t>
      </w:r>
    </w:p>
    <w:p w:rsidR="00377CA8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Конкурс имеет </w:t>
      </w:r>
      <w:r w:rsidR="006D74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три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основные номинации:</w:t>
      </w:r>
    </w:p>
    <w:p w:rsidR="006D74D4" w:rsidRDefault="006D74D4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6D74D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Номинация «Лучший рисунок»</w:t>
      </w:r>
    </w:p>
    <w:p w:rsidR="006D74D4" w:rsidRPr="006D74D4" w:rsidRDefault="006D74D4" w:rsidP="006D74D4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74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младшая (2015 год рождения и младше);</w:t>
      </w:r>
    </w:p>
    <w:p w:rsidR="006D74D4" w:rsidRPr="006D74D4" w:rsidRDefault="006D74D4" w:rsidP="006D74D4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74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средняя (2014 – 2009 года рождения);</w:t>
      </w:r>
    </w:p>
    <w:p w:rsidR="006D74D4" w:rsidRPr="006D74D4" w:rsidRDefault="006D74D4" w:rsidP="006D74D4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74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старшая (2008 год рождения и старше);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Номинация «Лучшее сочинение».</w:t>
      </w:r>
    </w:p>
    <w:p w:rsidR="00377CA8" w:rsidRPr="00AA18F5" w:rsidRDefault="001C60E7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Победители и </w:t>
      </w:r>
      <w:r w:rsidR="006D74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призеры </w:t>
      </w:r>
      <w:r w:rsidR="00377CA8"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определяются в каждой из трех возрастных группах: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младшая (2015 год рождения и младше);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средняя (2014 – 2009 года рождения);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старшая (2008 год рождения и старше);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итоге в данной номинации «Лучшее сочинение» будут определены не менее трех </w:t>
      </w:r>
      <w:r w:rsidR="006D74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6D74D4" w:rsidRPr="006D74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обедител</w:t>
      </w:r>
      <w:r w:rsidR="006D74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ей</w:t>
      </w:r>
      <w:r w:rsidR="006D74D4" w:rsidRPr="006D74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шесть</w:t>
      </w:r>
      <w:r w:rsidR="006D74D4"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D74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призеров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Номинация «Лучший видеоролик».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данной номинации нет деления по возрастных группам, будут определен один </w:t>
      </w:r>
      <w:r w:rsidR="006D74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6D74D4" w:rsidRPr="006D74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обедител</w:t>
      </w:r>
      <w:r w:rsidR="006D74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</w:t>
      </w:r>
      <w:r w:rsidR="006D74D4" w:rsidRPr="006D74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призеры</w:t>
      </w:r>
      <w:r w:rsidRPr="006D74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Победители с учетом особенностей номинаций определяются по следующим критериям: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соответствие </w:t>
      </w:r>
      <w:r w:rsidR="006D74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рисунка, 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сочинени</w:t>
      </w:r>
      <w:r w:rsidR="006D74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или видеоролика теме Конкурса;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полнота раскрытия темы, содержательность;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степень самостоятельности и творческого личностного подхода;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художественный вкус, замысел и выразительность, эмоциональность работы;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последовательность и оригинальность изложения;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нестандартный подход к раскрытию темы;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– правильность и четкость оформления работы;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в случае номинации «Лучшее сочинение» приветствуется наличие иллюстративного материала: фотографии с тренировок или соревнований, отображающие тему Конкурса.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в случае номинации «Лучший видеоролик» приветствуется наличие в видеоролике нескольких локаций съемок, добавление архивных съемок в видеоролик, отображающие тему Конкурса.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Спонсоры, организации и частные лица могут устанавливать свои индивидуальные призы в специальных дополнительных номинациях всем участникам конкурса.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8. ИТОГИ И ЖЮРИ КОНКУРСА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Победители и призеры определяются в три этапа.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Первый этап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организационный комитет Конкурса, состав которого формируется его организаторами, в соответствии с критериями и параметрами оценки </w:t>
      </w:r>
      <w:r w:rsidR="0057790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рисунков, 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сочинений и видеороликов определяет в каждой номинации и возрастной группе не менее восьми лучших работ.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Второй этап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отобранные </w:t>
      </w:r>
      <w:r w:rsidR="0057790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рисунки, 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сочинения или видеоролики (ссылки на ролики) публикуются на сайте </w:t>
      </w:r>
      <w:r w:rsidR="00EB71F9" w:rsidRPr="00EB71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МУДО «СШЕ «Атлант».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его социальных сетях, вместе с предложением проголосовать за понравившееся сочинения участников.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основании результатов проведенного голосования жюри конкурса определяет не менее трех </w:t>
      </w:r>
      <w:r w:rsidR="0057790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победителей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каждой номинации и возрастной группе.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Третий </w:t>
      </w:r>
      <w:r w:rsidR="00EB71F9" w:rsidRPr="00AA18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этап: жюри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конкурса, состав которого формируется организаторами, в соответствии с критериями и параметрами оценки </w:t>
      </w:r>
      <w:r w:rsidR="0057790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рисунков, 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сочинений и видеороликов определяет в каждой номинации и возрастной группе обладателей </w:t>
      </w:r>
      <w:r w:rsidR="0057790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победителей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Конкурса.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Профилактика конфликта интересов осуществляется следующим образом: в состав жюри не могут входить </w:t>
      </w:r>
      <w:r w:rsidR="0057790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родственники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участников конкурса.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члены жюри обладают равными правами. Каждый член жюри имеет один решающий голос и правомочен самостоятельно принимать решения по оцениванию выступлений участников в конкурсных испытаниях. Оценивание за других членов жюри не допускается.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9. СРОКИ И ПОРЯДОК ПРОВЕДЕНИЯ КОНКУРСА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этап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с 3 июля по 25 сентября – прием конкурсных работ;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этап: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26 по 30 сентября – просмотр работ оргкомитетом и определение финалистов конкурса, которые допущены к голосованию;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 этап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с 01  по 24 октября – голосование на сайте и в </w:t>
      </w:r>
      <w:hyperlink r:id="rId9" w:tgtFrame="_blank" w:history="1">
        <w:r w:rsidRPr="00AA18F5">
          <w:rPr>
            <w:rFonts w:ascii="Times New Roman" w:eastAsia="Times New Roman" w:hAnsi="Times New Roman" w:cs="Times New Roman"/>
            <w:color w:val="337AB7"/>
            <w:sz w:val="24"/>
            <w:szCs w:val="24"/>
            <w:lang w:eastAsia="ru-RU"/>
          </w:rPr>
          <w:t>официальной группе «</w:t>
        </w:r>
        <w:proofErr w:type="spellStart"/>
        <w:r w:rsidRPr="00AA18F5">
          <w:rPr>
            <w:rFonts w:ascii="Times New Roman" w:eastAsia="Times New Roman" w:hAnsi="Times New Roman" w:cs="Times New Roman"/>
            <w:color w:val="337AB7"/>
            <w:sz w:val="24"/>
            <w:szCs w:val="24"/>
            <w:lang w:eastAsia="ru-RU"/>
          </w:rPr>
          <w:t>ВКонтакте</w:t>
        </w:r>
        <w:proofErr w:type="spellEnd"/>
        <w:r w:rsidRPr="00AA18F5">
          <w:rPr>
            <w:rFonts w:ascii="Times New Roman" w:eastAsia="Times New Roman" w:hAnsi="Times New Roman" w:cs="Times New Roman"/>
            <w:color w:val="337AB7"/>
            <w:sz w:val="24"/>
            <w:szCs w:val="24"/>
            <w:lang w:eastAsia="ru-RU"/>
          </w:rPr>
          <w:t>»</w:t>
        </w:r>
      </w:hyperlink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 лауреатов конкурса;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 этап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с 25 по 26 октября – определение жюри обладателей Гран-при конкурса.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Конкурсные работы направляются по электронной почте до 25 сентября (включительно) на адрес: </w:t>
      </w:r>
      <w:hyperlink r:id="rId10" w:history="1">
        <w:r w:rsidR="00EB71F9" w:rsidRPr="00F67B69">
          <w:rPr>
            <w:rStyle w:val="a3"/>
            <w:rFonts w:ascii="Times New Roman" w:hAnsi="Times New Roman" w:cs="Times New Roman"/>
            <w:sz w:val="24"/>
            <w:szCs w:val="24"/>
          </w:rPr>
          <w:t>sambo@kgo66.ru</w:t>
        </w:r>
      </w:hyperlink>
      <w:r w:rsidR="00EB71F9">
        <w:rPr>
          <w:rFonts w:ascii="Times New Roman" w:hAnsi="Times New Roman" w:cs="Times New Roman"/>
          <w:sz w:val="24"/>
          <w:szCs w:val="24"/>
        </w:rPr>
        <w:t xml:space="preserve">  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пометкой «Спасибо, тренер!».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10. НАГРАЖДЕНИЕ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Обладатели и </w:t>
      </w:r>
      <w:r w:rsidR="0057790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призеры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каждой номинации за лучшее сочинение в </w:t>
      </w:r>
      <w:proofErr w:type="gramStart"/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трех  возрастных</w:t>
      </w:r>
      <w:proofErr w:type="gramEnd"/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группах и за лучший видеоролик награждаются Дипломами I, II, III степени и соответствующими ценными призами.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Интервью (репортаж о работе) с тренерами, сочинения и видеоролики о которых будут признаны победителями, будут опубликованы на портале и в социальных сетях 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Церемония награждения победителей проводится в рамках торжественного собрания, посвященного Дню тренера.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11. ОСОБЫЕ УСЛОВИЯ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Предоставление работ на Конкурс автоматически является согласием автора с условиями Конкурса и на использование предоставленного им сочинения (и иллюстраций), </w:t>
      </w:r>
      <w:r w:rsidR="004F577A"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видеоролика организаторами</w:t>
      </w: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Конкурса в любых целях на некоммерческой основе без уведомления автора и без выплаты авторского вознаграждения.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Присылая свою работу на Конкурс, участник соглашается с тем, что его персональные данные, в том числе фотографии, выставленные на конкурс и сделанные в момент получения подарков, будут опубликованы при размещении итогов Конкурса.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12. ФИНАНСИРОВАНИЕ</w:t>
      </w:r>
    </w:p>
    <w:p w:rsidR="00377CA8" w:rsidRPr="00AA18F5" w:rsidRDefault="00377CA8" w:rsidP="00377CA8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18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Все расходы, связанные с организацией и проведением Конкурса, несет организатор – </w:t>
      </w:r>
      <w:r w:rsidR="00EB71F9" w:rsidRPr="00EB71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СРОО «Федерация самбо Качканарского </w:t>
      </w:r>
      <w:r w:rsidR="001C60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городского</w:t>
      </w:r>
      <w:bookmarkStart w:id="0" w:name="_GoBack"/>
      <w:bookmarkEnd w:id="0"/>
      <w:r w:rsidR="00EB71F9" w:rsidRPr="00EB71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округа»</w:t>
      </w:r>
      <w:r w:rsidR="00EB71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56722" w:rsidRPr="00AA18F5" w:rsidRDefault="00D810ED">
      <w:pPr>
        <w:rPr>
          <w:rFonts w:ascii="Times New Roman" w:hAnsi="Times New Roman" w:cs="Times New Roman"/>
          <w:sz w:val="24"/>
          <w:szCs w:val="24"/>
        </w:rPr>
      </w:pPr>
      <w:r w:rsidRPr="00AA18F5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556722" w:rsidRPr="00AA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F01E87"/>
    <w:multiLevelType w:val="multilevel"/>
    <w:tmpl w:val="C31C8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BF34CA"/>
    <w:multiLevelType w:val="multilevel"/>
    <w:tmpl w:val="CB10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A43A63"/>
    <w:multiLevelType w:val="multilevel"/>
    <w:tmpl w:val="55E80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1C57BB"/>
    <w:multiLevelType w:val="multilevel"/>
    <w:tmpl w:val="C0F86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7E1"/>
    <w:rsid w:val="001217E1"/>
    <w:rsid w:val="001A24C1"/>
    <w:rsid w:val="001C60E7"/>
    <w:rsid w:val="00377CA8"/>
    <w:rsid w:val="004F577A"/>
    <w:rsid w:val="00556722"/>
    <w:rsid w:val="00577908"/>
    <w:rsid w:val="006524DC"/>
    <w:rsid w:val="006D74D4"/>
    <w:rsid w:val="008A3263"/>
    <w:rsid w:val="00AA18F5"/>
    <w:rsid w:val="00D810ED"/>
    <w:rsid w:val="00EA3C40"/>
    <w:rsid w:val="00EB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0A5F5"/>
  <w15:chartTrackingRefBased/>
  <w15:docId w15:val="{AC1DE0FB-5CF0-4AC4-894E-86FCD9D8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C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0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546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51325">
          <w:marLeft w:val="-225"/>
          <w:marRight w:val="-225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9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60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19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94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059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29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9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bo@kgo66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mbo@kgo66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sambo@kgo66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tverisport?ysclid=mcn1mc34im9214728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1538</Words>
  <Characters>8768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Ичеткина</dc:creator>
  <cp:keywords/>
  <dc:description/>
  <cp:lastModifiedBy>RePack by Diakov</cp:lastModifiedBy>
  <cp:revision>16</cp:revision>
  <dcterms:created xsi:type="dcterms:W3CDTF">2026-01-26T07:13:00Z</dcterms:created>
  <dcterms:modified xsi:type="dcterms:W3CDTF">2026-02-09T11:04:00Z</dcterms:modified>
</cp:coreProperties>
</file>